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396F2F" w14:textId="77777777" w:rsidR="000B4E32" w:rsidRDefault="000B4E32">
      <w:pPr>
        <w:spacing w:line="150" w:lineRule="exact"/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640"/>
        <w:gridCol w:w="141"/>
      </w:tblGrid>
      <w:tr w:rsidR="000B4E32" w14:paraId="6019FA45" w14:textId="77777777" w:rsidTr="00AC37A8">
        <w:trPr>
          <w:gridAfter w:val="1"/>
          <w:wAfter w:w="141" w:type="dxa"/>
          <w:trHeight w:val="375"/>
        </w:trPr>
        <w:tc>
          <w:tcPr>
            <w:tcW w:w="285" w:type="dxa"/>
          </w:tcPr>
          <w:p w14:paraId="336B3358" w14:textId="77777777" w:rsidR="000B4E32" w:rsidRDefault="000B4E32">
            <w:pPr>
              <w:rPr>
                <w:rStyle w:val="FakeCharacterStyle"/>
              </w:rPr>
            </w:pPr>
          </w:p>
        </w:tc>
        <w:tc>
          <w:tcPr>
            <w:tcW w:w="9780" w:type="dxa"/>
            <w:gridSpan w:val="3"/>
            <w:shd w:val="clear" w:color="auto" w:fill="auto"/>
          </w:tcPr>
          <w:p w14:paraId="6D1D05BE" w14:textId="77777777" w:rsidR="00CC3833" w:rsidRPr="00BF6C34" w:rsidRDefault="00CC3833" w:rsidP="00CC3833">
            <w:pPr>
              <w:ind w:left="4535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Приложение № 1 к постановлению Администрации </w:t>
            </w:r>
            <w:proofErr w:type="spellStart"/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Арамильского</w:t>
            </w:r>
            <w:proofErr w:type="spellEnd"/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городского округа </w:t>
            </w:r>
          </w:p>
          <w:p w14:paraId="0D724D3A" w14:textId="6C7AE3C7" w:rsidR="00CC3833" w:rsidRPr="00BF6C34" w:rsidRDefault="00CC3833" w:rsidP="00CC383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                           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                        от %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REG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_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DATE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% № %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REG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_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/>
              </w:rPr>
              <w:t>NUM</w:t>
            </w:r>
            <w:r w:rsidRPr="00BF6C3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%</w:t>
            </w:r>
          </w:p>
          <w:p w14:paraId="288656D0" w14:textId="77777777" w:rsidR="00CC3833" w:rsidRPr="00BF6C34" w:rsidRDefault="00CC383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26A55395" w14:textId="77777777" w:rsidR="00CC3833" w:rsidRPr="00BF6C34" w:rsidRDefault="00CC383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329D8592" w14:textId="44BD20EF" w:rsidR="000B4E32" w:rsidRPr="00BF6C34" w:rsidRDefault="0020440D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0B4E32" w14:paraId="5F5C9F58" w14:textId="77777777" w:rsidTr="00AC37A8">
        <w:trPr>
          <w:gridAfter w:val="1"/>
          <w:wAfter w:w="141" w:type="dxa"/>
          <w:trHeight w:val="375"/>
        </w:trPr>
        <w:tc>
          <w:tcPr>
            <w:tcW w:w="285" w:type="dxa"/>
          </w:tcPr>
          <w:p w14:paraId="5FA306CD" w14:textId="77777777" w:rsidR="000B4E32" w:rsidRDefault="000B4E32">
            <w:pPr>
              <w:rPr>
                <w:rStyle w:val="FakeCharacterStyle"/>
              </w:rPr>
            </w:pPr>
          </w:p>
        </w:tc>
        <w:tc>
          <w:tcPr>
            <w:tcW w:w="9780" w:type="dxa"/>
            <w:gridSpan w:val="3"/>
            <w:shd w:val="clear" w:color="auto" w:fill="auto"/>
          </w:tcPr>
          <w:p w14:paraId="0C48C93B" w14:textId="77777777" w:rsidR="000B4E32" w:rsidRPr="00BF6C34" w:rsidRDefault="0020440D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0B4E32" w14:paraId="33DD9CFF" w14:textId="77777777" w:rsidTr="00AC37A8">
        <w:trPr>
          <w:gridAfter w:val="1"/>
          <w:wAfter w:w="141" w:type="dxa"/>
          <w:trHeight w:val="990"/>
        </w:trPr>
        <w:tc>
          <w:tcPr>
            <w:tcW w:w="285" w:type="dxa"/>
          </w:tcPr>
          <w:p w14:paraId="7F59D4AC" w14:textId="77777777" w:rsidR="000B4E32" w:rsidRDefault="000B4E32">
            <w:pPr>
              <w:rPr>
                <w:rStyle w:val="FakeCharacterStyle"/>
              </w:rPr>
            </w:pPr>
          </w:p>
        </w:tc>
        <w:tc>
          <w:tcPr>
            <w:tcW w:w="9780" w:type="dxa"/>
            <w:gridSpan w:val="3"/>
            <w:shd w:val="clear" w:color="auto" w:fill="auto"/>
          </w:tcPr>
          <w:p w14:paraId="1666707A" w14:textId="77777777" w:rsidR="000B4E32" w:rsidRPr="00BF6C34" w:rsidRDefault="0020440D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0"/>
                <w:rFonts w:ascii="Liberation Serif" w:eastAsia="Calibri" w:hAnsi="Liberation Serif" w:cs="Liberation Serif"/>
              </w:rPr>
              <w:t>«Развитие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года»</w:t>
            </w:r>
          </w:p>
          <w:p w14:paraId="3440C54B" w14:textId="41813F4E" w:rsidR="00CC3833" w:rsidRPr="00BF6C34" w:rsidRDefault="00CC383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  <w:tr w:rsidR="000B4E32" w:rsidRPr="00BF6C34" w14:paraId="22D60B39" w14:textId="77777777" w:rsidTr="00AC37A8">
        <w:trPr>
          <w:trHeight w:val="1335"/>
        </w:trPr>
        <w:tc>
          <w:tcPr>
            <w:tcW w:w="285" w:type="dxa"/>
          </w:tcPr>
          <w:p w14:paraId="49AA8C5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D65606" w14:textId="77777777" w:rsidR="000B4E32" w:rsidRPr="00BF6C34" w:rsidRDefault="0020440D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666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FAEE00B" w14:textId="77777777" w:rsidR="000B4E32" w:rsidRPr="00BF6C34" w:rsidRDefault="0020440D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0B4E32" w:rsidRPr="00BF6C34" w14:paraId="73BC57B0" w14:textId="77777777" w:rsidTr="00AC37A8">
        <w:trPr>
          <w:trHeight w:val="1005"/>
        </w:trPr>
        <w:tc>
          <w:tcPr>
            <w:tcW w:w="285" w:type="dxa"/>
          </w:tcPr>
          <w:p w14:paraId="08793BB0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F38856" w14:textId="77777777" w:rsidR="000B4E32" w:rsidRPr="00BF6C34" w:rsidRDefault="0020440D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72C203F6" w14:textId="77777777" w:rsidR="000B4E32" w:rsidRPr="00BF6C34" w:rsidRDefault="0020440D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78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81EE177" w14:textId="77777777" w:rsidR="000B4E32" w:rsidRPr="00BF6C34" w:rsidRDefault="0020440D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0B4E32" w:rsidRPr="00BF6C34" w14:paraId="798BC6CE" w14:textId="77777777" w:rsidTr="00AA7C07">
        <w:trPr>
          <w:trHeight w:val="1636"/>
        </w:trPr>
        <w:tc>
          <w:tcPr>
            <w:tcW w:w="285" w:type="dxa"/>
          </w:tcPr>
          <w:p w14:paraId="1B7CE36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12C2EE6" w14:textId="77777777" w:rsidR="000B4E32" w:rsidRPr="00BF6C34" w:rsidRDefault="0020440D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666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70FF08B" w14:textId="77777777" w:rsidR="000B4E32" w:rsidRPr="00BF6C34" w:rsidRDefault="0020440D" w:rsidP="00AA7C07">
            <w:pPr>
              <w:pStyle w:val="ParagraphStyle2"/>
              <w:jc w:val="both"/>
              <w:rPr>
                <w:rStyle w:val="CharacterStyle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2"/>
                <w:rFonts w:ascii="Liberation Serif" w:eastAsia="Calibri" w:hAnsi="Liberation Serif" w:cs="Liberation Serif"/>
              </w:rPr>
              <w:t>Цель 1. Формирование и эффективное использование кадрового потенциала в системе муниципального управления, направленного на обеспечение социально-экономического развития Арамильского городского округа</w:t>
            </w:r>
          </w:p>
        </w:tc>
      </w:tr>
      <w:tr w:rsidR="000B4E32" w:rsidRPr="00BF6C34" w14:paraId="06715A0D" w14:textId="77777777" w:rsidTr="00AC37A8">
        <w:trPr>
          <w:trHeight w:val="1320"/>
        </w:trPr>
        <w:tc>
          <w:tcPr>
            <w:tcW w:w="285" w:type="dxa"/>
          </w:tcPr>
          <w:p w14:paraId="0256C387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97BABA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8E3639D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1.1. Совершенствование правового регулирования муниципального управления Арамильского городского округа в сфере кадровой политики</w:t>
            </w:r>
          </w:p>
        </w:tc>
      </w:tr>
      <w:tr w:rsidR="000B4E32" w:rsidRPr="00BF6C34" w14:paraId="29709247" w14:textId="77777777" w:rsidTr="00AA7C07">
        <w:trPr>
          <w:trHeight w:val="1651"/>
        </w:trPr>
        <w:tc>
          <w:tcPr>
            <w:tcW w:w="285" w:type="dxa"/>
          </w:tcPr>
          <w:p w14:paraId="45985A4C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CCEA95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05008DB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1.2. Создание эффективной целостной системы и механизмов формирования и функционирования кадрового состава в сфере муниципальной службы в Арамильском городском округе на основе внедрения новых принципов кадровой политики</w:t>
            </w:r>
          </w:p>
        </w:tc>
      </w:tr>
      <w:tr w:rsidR="000B4E32" w:rsidRPr="00BF6C34" w14:paraId="0579FF9D" w14:textId="77777777" w:rsidTr="00AA7C07">
        <w:trPr>
          <w:trHeight w:val="994"/>
        </w:trPr>
        <w:tc>
          <w:tcPr>
            <w:tcW w:w="285" w:type="dxa"/>
          </w:tcPr>
          <w:p w14:paraId="5EA86F2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EBC2DCF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43662D3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1.3. Обеспечение взаимосвязи государственной гражданской и муниципальной службы в Арамильском городском округе</w:t>
            </w:r>
          </w:p>
        </w:tc>
      </w:tr>
      <w:tr w:rsidR="000B4E32" w:rsidRPr="00BF6C34" w14:paraId="0EDA1895" w14:textId="77777777" w:rsidTr="00AC37A8">
        <w:trPr>
          <w:trHeight w:val="990"/>
        </w:trPr>
        <w:tc>
          <w:tcPr>
            <w:tcW w:w="285" w:type="dxa"/>
          </w:tcPr>
          <w:p w14:paraId="344FDE0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05DB5A" w14:textId="77777777" w:rsidR="000B4E32" w:rsidRPr="00BF6C34" w:rsidRDefault="000B4E3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6BD14F7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Цель 2. Искоренение причин и условий, порождающих коррупцию на территории Арамильского городского округа</w:t>
            </w:r>
          </w:p>
        </w:tc>
      </w:tr>
      <w:tr w:rsidR="000B4E32" w:rsidRPr="00BF6C34" w14:paraId="4140E466" w14:textId="77777777" w:rsidTr="00AC37A8">
        <w:trPr>
          <w:trHeight w:val="1005"/>
        </w:trPr>
        <w:tc>
          <w:tcPr>
            <w:tcW w:w="285" w:type="dxa"/>
          </w:tcPr>
          <w:p w14:paraId="3ECE0FA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3A5B20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3C6809E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2.1. Обеспечение выполнения на территории Арамильского городского округа норм антикоррупционного поведения</w:t>
            </w:r>
          </w:p>
        </w:tc>
      </w:tr>
      <w:tr w:rsidR="000B4E32" w:rsidRPr="00BF6C34" w14:paraId="38D49E09" w14:textId="77777777" w:rsidTr="00AC37A8">
        <w:trPr>
          <w:trHeight w:val="675"/>
        </w:trPr>
        <w:tc>
          <w:tcPr>
            <w:tcW w:w="285" w:type="dxa"/>
          </w:tcPr>
          <w:p w14:paraId="7186F3F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4A65E8" w14:textId="77777777" w:rsidR="000B4E32" w:rsidRPr="00BF6C34" w:rsidRDefault="000B4E3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E345603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Цель 3. Обеспечение безопасных условий и охраны труда, пожарной безопасности</w:t>
            </w:r>
          </w:p>
        </w:tc>
      </w:tr>
      <w:tr w:rsidR="000B4E32" w:rsidRPr="00BF6C34" w14:paraId="4F4EA480" w14:textId="77777777" w:rsidTr="00AC37A8">
        <w:trPr>
          <w:trHeight w:val="1320"/>
        </w:trPr>
        <w:tc>
          <w:tcPr>
            <w:tcW w:w="285" w:type="dxa"/>
          </w:tcPr>
          <w:p w14:paraId="4FBF9D4E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502919B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E9899BC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3.1. Организация работы по обеспечению выполнения муниципальными служащими и работниками требований охраны труда и пожарной безопасности</w:t>
            </w:r>
          </w:p>
        </w:tc>
      </w:tr>
      <w:tr w:rsidR="000B4E32" w:rsidRPr="00BF6C34" w14:paraId="7A553465" w14:textId="77777777" w:rsidTr="00AA7C07">
        <w:trPr>
          <w:trHeight w:val="1687"/>
        </w:trPr>
        <w:tc>
          <w:tcPr>
            <w:tcW w:w="285" w:type="dxa"/>
          </w:tcPr>
          <w:p w14:paraId="1709AF3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93E6AF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A05C4A1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3.2. Обеспечение контроля за соблюдением муниципальными служащими и работниками законов и иных нормативных правовых актов об охране труда и пожарной безопасности, локальных нормативных актов муниципального органа</w:t>
            </w:r>
          </w:p>
        </w:tc>
      </w:tr>
      <w:tr w:rsidR="000B4E32" w:rsidRPr="00BF6C34" w14:paraId="212D7C0F" w14:textId="77777777" w:rsidTr="00AA7C07">
        <w:trPr>
          <w:trHeight w:val="1981"/>
        </w:trPr>
        <w:tc>
          <w:tcPr>
            <w:tcW w:w="285" w:type="dxa"/>
          </w:tcPr>
          <w:p w14:paraId="31C7F3B7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DD720B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06D0388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3.3. Организация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 и пожарной безопасности</w:t>
            </w:r>
          </w:p>
        </w:tc>
      </w:tr>
      <w:tr w:rsidR="000B4E32" w:rsidRPr="00BF6C34" w14:paraId="37AD8D3C" w14:textId="77777777" w:rsidTr="00AA7C07">
        <w:trPr>
          <w:trHeight w:val="1414"/>
        </w:trPr>
        <w:tc>
          <w:tcPr>
            <w:tcW w:w="285" w:type="dxa"/>
          </w:tcPr>
          <w:p w14:paraId="68FD047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A15233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0DB49DD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3.4. Информирование и консультирование муниципальных служащих и работников Администрации Арамильского городского округа, в том числе руководителя по вопросам охраны труда</w:t>
            </w:r>
          </w:p>
        </w:tc>
      </w:tr>
      <w:tr w:rsidR="000B4E32" w:rsidRPr="00BF6C34" w14:paraId="27643629" w14:textId="77777777" w:rsidTr="00AA7C07">
        <w:trPr>
          <w:trHeight w:val="1278"/>
        </w:trPr>
        <w:tc>
          <w:tcPr>
            <w:tcW w:w="285" w:type="dxa"/>
          </w:tcPr>
          <w:p w14:paraId="18100A7F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6F597E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CC908D2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3.5. Изучение и распространение передового опыта по охране труда и пожарной безопасности, пропаганда вопросов охраны труда и пожарной безопасности</w:t>
            </w:r>
          </w:p>
        </w:tc>
      </w:tr>
      <w:tr w:rsidR="000B4E32" w:rsidRPr="00BF6C34" w14:paraId="29DE7429" w14:textId="77777777" w:rsidTr="00AA7C07">
        <w:trPr>
          <w:trHeight w:val="1551"/>
        </w:trPr>
        <w:tc>
          <w:tcPr>
            <w:tcW w:w="285" w:type="dxa"/>
          </w:tcPr>
          <w:p w14:paraId="4A7E7C8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17BA193" w14:textId="77777777" w:rsidR="000B4E32" w:rsidRPr="00BF6C34" w:rsidRDefault="000B4E3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EF28B80" w14:textId="036E6CF5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Цель 4. Совершенствование информационно-технической инфраструктуры Арамильского городского округа, в т.ч. для предоставления государственных и муниципальных услуг в электронном виде</w:t>
            </w:r>
          </w:p>
        </w:tc>
      </w:tr>
      <w:tr w:rsidR="000B4E32" w:rsidRPr="00BF6C34" w14:paraId="39A23C80" w14:textId="77777777" w:rsidTr="00AC37A8">
        <w:trPr>
          <w:trHeight w:val="1965"/>
        </w:trPr>
        <w:tc>
          <w:tcPr>
            <w:tcW w:w="285" w:type="dxa"/>
          </w:tcPr>
          <w:p w14:paraId="65F7272C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A6A464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4FD6F42" w14:textId="1C3DB9DE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4.1. Применение информационно-телекоммуникационных технологий в деятельности органов местного самоуправления и формирование электронного правительства Арамильского городского округа</w:t>
            </w:r>
          </w:p>
        </w:tc>
      </w:tr>
      <w:tr w:rsidR="000B4E32" w:rsidRPr="00BF6C34" w14:paraId="1BEB38EF" w14:textId="77777777" w:rsidTr="00D73732">
        <w:trPr>
          <w:trHeight w:val="1986"/>
        </w:trPr>
        <w:tc>
          <w:tcPr>
            <w:tcW w:w="285" w:type="dxa"/>
          </w:tcPr>
          <w:p w14:paraId="1FF7C85A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CDF3F7" w14:textId="77777777" w:rsidR="000B4E32" w:rsidRPr="00BF6C34" w:rsidRDefault="000B4E3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B1551AE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Цель 5. Содействие осуществлению государственной политики на региональном и местном уровне, пропаганда общечеловеческих норм морали, уважения к законности и правопорядку, содействие развитию федерализма и местного самоуправления, расширение рынка газеты</w:t>
            </w:r>
          </w:p>
        </w:tc>
      </w:tr>
      <w:tr w:rsidR="000B4E32" w:rsidRPr="00BF6C34" w14:paraId="2B203537" w14:textId="77777777" w:rsidTr="00AC37A8">
        <w:trPr>
          <w:trHeight w:val="1650"/>
        </w:trPr>
        <w:tc>
          <w:tcPr>
            <w:tcW w:w="285" w:type="dxa"/>
          </w:tcPr>
          <w:p w14:paraId="29F3EF8F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E3A0669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314AC3B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5.1. Оперативное и профессиональное информирование читателей о важнейших событиях политической, экономической и культурной жизни Арамильского городского округа, города, области, страны</w:t>
            </w:r>
          </w:p>
        </w:tc>
      </w:tr>
      <w:tr w:rsidR="000B4E32" w:rsidRPr="00BF6C34" w14:paraId="62299BF5" w14:textId="77777777" w:rsidTr="00D73732">
        <w:trPr>
          <w:trHeight w:val="1342"/>
        </w:trPr>
        <w:tc>
          <w:tcPr>
            <w:tcW w:w="285" w:type="dxa"/>
          </w:tcPr>
          <w:p w14:paraId="0DA65A65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E69F3F" w14:textId="77777777" w:rsidR="000B4E32" w:rsidRPr="00BF6C34" w:rsidRDefault="000B4E3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7780376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Цель 6. Развитие информационного потенциала Архивного фонда Свердловской области на территории Арамильского городского округа и Архивного фонда Арамильского городского округа</w:t>
            </w:r>
          </w:p>
        </w:tc>
      </w:tr>
      <w:tr w:rsidR="000B4E32" w:rsidRPr="00BF6C34" w14:paraId="014A53E4" w14:textId="77777777" w:rsidTr="00AC37A8">
        <w:trPr>
          <w:trHeight w:val="990"/>
        </w:trPr>
        <w:tc>
          <w:tcPr>
            <w:tcW w:w="285" w:type="dxa"/>
          </w:tcPr>
          <w:p w14:paraId="7150FAE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B5E474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F0A1813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6.1. Удовлетворение потребностей пользователей в архивной информации в Арамильском городском округе</w:t>
            </w:r>
          </w:p>
        </w:tc>
      </w:tr>
      <w:tr w:rsidR="000B4E32" w:rsidRPr="00BF6C34" w14:paraId="41E08A75" w14:textId="77777777" w:rsidTr="00D73732">
        <w:trPr>
          <w:trHeight w:val="1262"/>
        </w:trPr>
        <w:tc>
          <w:tcPr>
            <w:tcW w:w="285" w:type="dxa"/>
          </w:tcPr>
          <w:p w14:paraId="1B81142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EE7967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4B43EF7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6.2. Сохранение и повышение безопасности хранения архивных документов как части историко-культурного достояния и информационных ресурсов Арамильского городского округа</w:t>
            </w:r>
          </w:p>
        </w:tc>
      </w:tr>
      <w:tr w:rsidR="000B4E32" w:rsidRPr="00BF6C34" w14:paraId="128297E3" w14:textId="77777777" w:rsidTr="00D73732">
        <w:trPr>
          <w:trHeight w:val="1678"/>
        </w:trPr>
        <w:tc>
          <w:tcPr>
            <w:tcW w:w="285" w:type="dxa"/>
          </w:tcPr>
          <w:p w14:paraId="5E2C86BD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39F180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2F2AA78" w14:textId="77777777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Задача 6.3. 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0B4E32" w:rsidRPr="00BF6C34" w14:paraId="7D04A588" w14:textId="77777777" w:rsidTr="00AC37A8">
        <w:trPr>
          <w:trHeight w:val="990"/>
        </w:trPr>
        <w:tc>
          <w:tcPr>
            <w:tcW w:w="285" w:type="dxa"/>
          </w:tcPr>
          <w:p w14:paraId="37098E3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A1E160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14FC9FC" w14:textId="5F00D039" w:rsidR="000B4E32" w:rsidRPr="00BF6C34" w:rsidRDefault="0020440D" w:rsidP="00AA7C07">
            <w:pPr>
              <w:pStyle w:val="ParagraphStyle5"/>
              <w:jc w:val="both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6.4. Организация деятельности МКУ </w:t>
            </w:r>
            <w:r w:rsidR="00D73732" w:rsidRPr="00BF6C34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Муниципальный архив Арамильского городского округа</w:t>
            </w:r>
            <w:r w:rsidR="00D73732" w:rsidRPr="00BF6C34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</w:p>
        </w:tc>
      </w:tr>
      <w:tr w:rsidR="000B4E32" w:rsidRPr="00BF6C34" w14:paraId="64F7F8CD" w14:textId="77777777" w:rsidTr="00AC37A8">
        <w:trPr>
          <w:trHeight w:val="1335"/>
        </w:trPr>
        <w:tc>
          <w:tcPr>
            <w:tcW w:w="285" w:type="dxa"/>
          </w:tcPr>
          <w:p w14:paraId="18C5830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3FE80C" w14:textId="77777777" w:rsidR="000B4E32" w:rsidRPr="00BF6C34" w:rsidRDefault="0020440D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666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436BF64" w14:textId="77777777" w:rsidR="000B4E32" w:rsidRPr="00BF6C34" w:rsidRDefault="0020440D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2"/>
                <w:rFonts w:ascii="Liberation Serif" w:eastAsia="Calibri" w:hAnsi="Liberation Serif" w:cs="Liberation Serif"/>
              </w:rPr>
              <w:t>1. Развитие кадровой политики в системе муниципального управления</w:t>
            </w:r>
          </w:p>
          <w:p w14:paraId="7B082DE7" w14:textId="77777777" w:rsidR="00D73732" w:rsidRPr="00BF6C34" w:rsidRDefault="00D73732">
            <w:pPr>
              <w:pStyle w:val="ParagraphStyle2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2"/>
                <w:rFonts w:ascii="Liberation Serif" w:eastAsia="Calibri" w:hAnsi="Liberation Serif" w:cs="Liberation Serif"/>
              </w:rPr>
              <w:t xml:space="preserve">2.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Противодействие коррупции</w:t>
            </w:r>
          </w:p>
          <w:p w14:paraId="6AB60C05" w14:textId="4097047D" w:rsidR="00D73732" w:rsidRPr="00BF6C34" w:rsidRDefault="00D73732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 xml:space="preserve">3.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Реализация мероприятий по улучшению условий и охраны труда</w:t>
            </w:r>
          </w:p>
        </w:tc>
      </w:tr>
      <w:tr w:rsidR="000B4E32" w:rsidRPr="00BF6C34" w14:paraId="31FDCA5A" w14:textId="77777777" w:rsidTr="00AC37A8">
        <w:trPr>
          <w:trHeight w:val="360"/>
        </w:trPr>
        <w:tc>
          <w:tcPr>
            <w:tcW w:w="285" w:type="dxa"/>
          </w:tcPr>
          <w:p w14:paraId="1810BA46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C6D530" w14:textId="77777777" w:rsidR="000B4E32" w:rsidRPr="00BF6C34" w:rsidRDefault="000B4E3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AED7065" w14:textId="708EF6DD" w:rsidR="000B4E32" w:rsidRPr="00BF6C34" w:rsidRDefault="00D73732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 xml:space="preserve">4.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Развитие информационного пространства</w:t>
            </w:r>
          </w:p>
        </w:tc>
      </w:tr>
      <w:tr w:rsidR="000B4E32" w:rsidRPr="00BF6C34" w14:paraId="673406CA" w14:textId="77777777" w:rsidTr="00AC37A8">
        <w:trPr>
          <w:trHeight w:val="675"/>
        </w:trPr>
        <w:tc>
          <w:tcPr>
            <w:tcW w:w="285" w:type="dxa"/>
          </w:tcPr>
          <w:p w14:paraId="7048BBAE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154EC03" w14:textId="77777777" w:rsidR="000B4E32" w:rsidRPr="00BF6C34" w:rsidRDefault="000B4E3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931F5BE" w14:textId="77777777" w:rsidR="000B4E32" w:rsidRPr="00BF6C34" w:rsidRDefault="00D73732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 xml:space="preserve">5.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Развитие средств массовой информации</w:t>
            </w:r>
          </w:p>
          <w:p w14:paraId="21EEF4DA" w14:textId="7EED5476" w:rsidR="00D73732" w:rsidRPr="00BF6C34" w:rsidRDefault="00D73732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 xml:space="preserve">6.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</w:tr>
      <w:tr w:rsidR="000B4E32" w:rsidRPr="00BF6C34" w14:paraId="1593F175" w14:textId="77777777" w:rsidTr="007745A2">
        <w:trPr>
          <w:trHeight w:val="3247"/>
        </w:trPr>
        <w:tc>
          <w:tcPr>
            <w:tcW w:w="285" w:type="dxa"/>
          </w:tcPr>
          <w:p w14:paraId="7C1F1BE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07D92DB" w14:textId="77777777" w:rsidR="000B4E32" w:rsidRPr="00BF6C34" w:rsidRDefault="0020440D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6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C77A8CE" w14:textId="77777777" w:rsidR="000B4E32" w:rsidRPr="00BF6C34" w:rsidRDefault="0020440D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8"/>
                <w:rFonts w:ascii="Liberation Serif" w:eastAsia="Calibri" w:hAnsi="Liberation Serif" w:cs="Liberation Serif"/>
              </w:rPr>
              <w:t>1. Доля муниципальных нормативных правовых актов Арамильского городского округа, регулирующих вопросы прохождения муниципальной службы и правоотношения в сфере противодействия коррупции, которые приведены в соответствие с изменениями, вносимыми в федеральное законодательство и законодательство Свердловской области о прохождении муниципальной службы и противодействии коррупции</w:t>
            </w:r>
          </w:p>
        </w:tc>
      </w:tr>
      <w:tr w:rsidR="000B4E32" w:rsidRPr="00BF6C34" w14:paraId="363684A2" w14:textId="77777777" w:rsidTr="00AC37A8">
        <w:trPr>
          <w:trHeight w:val="1005"/>
        </w:trPr>
        <w:tc>
          <w:tcPr>
            <w:tcW w:w="285" w:type="dxa"/>
          </w:tcPr>
          <w:p w14:paraId="67A2CA7A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3E9444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ACAEEC3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2. Укомплектованность органов местного самоуправления Арамильского городского округа квалифицированными кадрами</w:t>
            </w:r>
          </w:p>
        </w:tc>
      </w:tr>
      <w:tr w:rsidR="000B4E32" w:rsidRPr="00BF6C34" w14:paraId="2AAA78D4" w14:textId="77777777" w:rsidTr="007745A2">
        <w:trPr>
          <w:trHeight w:val="1989"/>
        </w:trPr>
        <w:tc>
          <w:tcPr>
            <w:tcW w:w="285" w:type="dxa"/>
          </w:tcPr>
          <w:p w14:paraId="648B13DD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685FD65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D56EC0D" w14:textId="1466E3BF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3. Доля муниципальных служащих, нуждающихся в повышении квалификации и прошедших повышение квалификации за счет средств муниципального и областного бюджета, от запланированного количества муниципальных служащих, нуждающихся в повышении квалификации</w:t>
            </w:r>
          </w:p>
        </w:tc>
      </w:tr>
      <w:tr w:rsidR="000B4E32" w:rsidRPr="00BF6C34" w14:paraId="7C8F10EB" w14:textId="77777777" w:rsidTr="007745A2">
        <w:trPr>
          <w:trHeight w:val="983"/>
        </w:trPr>
        <w:tc>
          <w:tcPr>
            <w:tcW w:w="285" w:type="dxa"/>
          </w:tcPr>
          <w:p w14:paraId="68EA292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A3938E5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0489BD6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4. Доля муниципальных служащих, прошедших аттестацию, от количества муниципальных служащих, подлежащих аттестации</w:t>
            </w:r>
          </w:p>
        </w:tc>
      </w:tr>
      <w:tr w:rsidR="000B4E32" w:rsidRPr="00BF6C34" w14:paraId="3E6373E6" w14:textId="77777777" w:rsidTr="007745A2">
        <w:trPr>
          <w:trHeight w:val="1550"/>
        </w:trPr>
        <w:tc>
          <w:tcPr>
            <w:tcW w:w="285" w:type="dxa"/>
          </w:tcPr>
          <w:p w14:paraId="7DC6A00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7F67EF1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670BF30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5. Доля муниципальных служащих Арамильского городского округа, прошедших обучение за счет муниципального и областного бюджета от запланированного количества муниципальных служащих (не менее)</w:t>
            </w:r>
          </w:p>
        </w:tc>
      </w:tr>
      <w:tr w:rsidR="000B4E32" w:rsidRPr="00BF6C34" w14:paraId="165F0057" w14:textId="77777777" w:rsidTr="007745A2">
        <w:trPr>
          <w:trHeight w:val="1643"/>
        </w:trPr>
        <w:tc>
          <w:tcPr>
            <w:tcW w:w="285" w:type="dxa"/>
          </w:tcPr>
          <w:p w14:paraId="086201C5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EA936C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C265A31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6. Доля лиц, получающих пенсию за выслугу лет, в общей численности указанной категории лиц, имеющих право на выплату указанной пенсии и обратившихся в Администрацию Арамильского городского округа</w:t>
            </w:r>
          </w:p>
        </w:tc>
      </w:tr>
      <w:tr w:rsidR="000B4E32" w:rsidRPr="00BF6C34" w14:paraId="291DFA65" w14:textId="77777777" w:rsidTr="00AC37A8">
        <w:trPr>
          <w:trHeight w:val="2310"/>
        </w:trPr>
        <w:tc>
          <w:tcPr>
            <w:tcW w:w="285" w:type="dxa"/>
          </w:tcPr>
          <w:p w14:paraId="559CCADE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1F8880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0ECF43D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7. Доля проведенных заседаний комиссии по противодействию коррупции информация о результатах которых размещена на официальном сайте Арамильского городского округа, от запланированного количества заседаний комиссии</w:t>
            </w:r>
          </w:p>
          <w:p w14:paraId="03C49F40" w14:textId="29490260" w:rsidR="007745A2" w:rsidRPr="00BF6C34" w:rsidRDefault="007745A2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</w:p>
        </w:tc>
      </w:tr>
      <w:tr w:rsidR="000B4E32" w:rsidRPr="00BF6C34" w14:paraId="1F8D2C39" w14:textId="77777777" w:rsidTr="00AC37A8">
        <w:trPr>
          <w:trHeight w:val="690"/>
        </w:trPr>
        <w:tc>
          <w:tcPr>
            <w:tcW w:w="285" w:type="dxa"/>
          </w:tcPr>
          <w:p w14:paraId="7E1BCB9B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B5EEE20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3E1FBFE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8. Уровень показателя эффективности антикоррупционных мер</w:t>
            </w:r>
          </w:p>
        </w:tc>
      </w:tr>
      <w:tr w:rsidR="000B4E32" w:rsidRPr="00BF6C34" w14:paraId="2BF7018B" w14:textId="77777777" w:rsidTr="00696572">
        <w:trPr>
          <w:trHeight w:val="1584"/>
        </w:trPr>
        <w:tc>
          <w:tcPr>
            <w:tcW w:w="285" w:type="dxa"/>
          </w:tcPr>
          <w:p w14:paraId="05E63E3C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EE27C3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77844E0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9. Доля проведенных заседаний комиссии по соблюдению требований к служебному поведению по поступившей информации о несоблюдении требований к служебному поведению от общего количества проведенных заседаний комиссии</w:t>
            </w:r>
          </w:p>
        </w:tc>
      </w:tr>
      <w:tr w:rsidR="000B4E32" w:rsidRPr="00BF6C34" w14:paraId="5C36C57A" w14:textId="77777777" w:rsidTr="00696572">
        <w:trPr>
          <w:trHeight w:val="2528"/>
        </w:trPr>
        <w:tc>
          <w:tcPr>
            <w:tcW w:w="285" w:type="dxa"/>
          </w:tcPr>
          <w:p w14:paraId="3E0305DE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04DD5C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6ACBF60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10. Доля муниципальных служащих, своевременно предоставивших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супруги (супруга) и несовершеннолетних детей, от общего числа муниципальных служащих, обязанных предоставлять такие сведения.</w:t>
            </w:r>
          </w:p>
        </w:tc>
      </w:tr>
      <w:tr w:rsidR="000B4E32" w:rsidRPr="00BF6C34" w14:paraId="6D83A646" w14:textId="77777777" w:rsidTr="00AC37A8">
        <w:trPr>
          <w:trHeight w:val="1005"/>
        </w:trPr>
        <w:tc>
          <w:tcPr>
            <w:tcW w:w="285" w:type="dxa"/>
          </w:tcPr>
          <w:p w14:paraId="3C42C00C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CE6752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45EA242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11. Доля лиц, прошедших обучение по охране труда и пожарной безопасности от запланированного количества</w:t>
            </w:r>
          </w:p>
        </w:tc>
      </w:tr>
      <w:tr w:rsidR="000B4E32" w:rsidRPr="00BF6C34" w14:paraId="2B690867" w14:textId="77777777" w:rsidTr="00696572">
        <w:trPr>
          <w:trHeight w:val="1360"/>
        </w:trPr>
        <w:tc>
          <w:tcPr>
            <w:tcW w:w="285" w:type="dxa"/>
          </w:tcPr>
          <w:p w14:paraId="7640E1F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28D1C3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303FF61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12. Наличие оборудованного информационного стенда охраны труда и уголка по пожарной безопасности в Администрации Арамильского городского округа</w:t>
            </w:r>
          </w:p>
        </w:tc>
      </w:tr>
      <w:tr w:rsidR="000B4E32" w:rsidRPr="00BF6C34" w14:paraId="4C7E6577" w14:textId="77777777" w:rsidTr="00696572">
        <w:trPr>
          <w:trHeight w:val="700"/>
        </w:trPr>
        <w:tc>
          <w:tcPr>
            <w:tcW w:w="285" w:type="dxa"/>
          </w:tcPr>
          <w:p w14:paraId="77741AED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39E930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4B3B048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13. Доля лиц, прошедших диспансеризацию, от запланированного количества</w:t>
            </w:r>
          </w:p>
        </w:tc>
      </w:tr>
      <w:tr w:rsidR="000B4E32" w:rsidRPr="00BF6C34" w14:paraId="546C4ABC" w14:textId="77777777" w:rsidTr="00AC37A8">
        <w:trPr>
          <w:trHeight w:val="1020"/>
        </w:trPr>
        <w:tc>
          <w:tcPr>
            <w:tcW w:w="285" w:type="dxa"/>
          </w:tcPr>
          <w:p w14:paraId="28075F9F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EC24FD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753C9AA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14. Доля лиц, прошедших периодический медицинский осмотр от запланированного количества</w:t>
            </w:r>
          </w:p>
        </w:tc>
      </w:tr>
      <w:tr w:rsidR="000B4E32" w:rsidRPr="00BF6C34" w14:paraId="11D28F59" w14:textId="77777777" w:rsidTr="00AC37A8">
        <w:trPr>
          <w:trHeight w:val="1005"/>
        </w:trPr>
        <w:tc>
          <w:tcPr>
            <w:tcW w:w="285" w:type="dxa"/>
          </w:tcPr>
          <w:p w14:paraId="597BEF2E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938C3C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1778913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15. Доля прошедших специализированную оценку условий труда рабочих мест от общего количества рабочих мест</w:t>
            </w:r>
          </w:p>
        </w:tc>
      </w:tr>
      <w:tr w:rsidR="000B4E32" w:rsidRPr="00BF6C34" w14:paraId="21CF0294" w14:textId="77777777" w:rsidTr="00696572">
        <w:trPr>
          <w:trHeight w:val="964"/>
        </w:trPr>
        <w:tc>
          <w:tcPr>
            <w:tcW w:w="285" w:type="dxa"/>
          </w:tcPr>
          <w:p w14:paraId="55D2140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577AC7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20E1881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16. Доля органов местного самоуправления, подключенных к единой сети передачи данных Правительства Свердловской области</w:t>
            </w:r>
          </w:p>
        </w:tc>
      </w:tr>
      <w:tr w:rsidR="000B4E32" w:rsidRPr="00BF6C34" w14:paraId="2E96591F" w14:textId="77777777" w:rsidTr="00696572">
        <w:trPr>
          <w:trHeight w:val="979"/>
        </w:trPr>
        <w:tc>
          <w:tcPr>
            <w:tcW w:w="285" w:type="dxa"/>
          </w:tcPr>
          <w:p w14:paraId="1DA2A90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3B5367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2FB526F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17. Доля компьютерного парка органов местного самоуправления и муниципальных казенных учреждений со сроком эксплуатации не более 7 лет</w:t>
            </w:r>
          </w:p>
        </w:tc>
      </w:tr>
      <w:tr w:rsidR="000B4E32" w:rsidRPr="00BF6C34" w14:paraId="76735558" w14:textId="77777777" w:rsidTr="00AC37A8">
        <w:trPr>
          <w:trHeight w:val="1020"/>
        </w:trPr>
        <w:tc>
          <w:tcPr>
            <w:tcW w:w="285" w:type="dxa"/>
          </w:tcPr>
          <w:p w14:paraId="58E5CA36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8B4C31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4F6ADB9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18. Доля муниципальных учреждений, имеющих широкополосный доступ к сети Интернет</w:t>
            </w:r>
          </w:p>
        </w:tc>
      </w:tr>
      <w:tr w:rsidR="000B4E32" w:rsidRPr="00BF6C34" w14:paraId="653A71B8" w14:textId="77777777" w:rsidTr="00696572">
        <w:trPr>
          <w:trHeight w:val="994"/>
        </w:trPr>
        <w:tc>
          <w:tcPr>
            <w:tcW w:w="285" w:type="dxa"/>
          </w:tcPr>
          <w:p w14:paraId="419DF83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4861DF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7DF8692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19. Доля используемого специализированного системного программного обеспечения от общего количества</w:t>
            </w:r>
          </w:p>
        </w:tc>
      </w:tr>
      <w:tr w:rsidR="000B4E32" w:rsidRPr="00BF6C34" w14:paraId="77F9BAED" w14:textId="77777777" w:rsidTr="00696572">
        <w:trPr>
          <w:trHeight w:val="993"/>
        </w:trPr>
        <w:tc>
          <w:tcPr>
            <w:tcW w:w="285" w:type="dxa"/>
          </w:tcPr>
          <w:p w14:paraId="0E298227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72D1A1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4E107EB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20. Доля рабочих мест с внедренной защитой персональных данных от общего количества рабочих мест, подлежащих защите персональных данных</w:t>
            </w:r>
          </w:p>
        </w:tc>
      </w:tr>
      <w:tr w:rsidR="000B4E32" w:rsidRPr="00BF6C34" w14:paraId="41E2382A" w14:textId="77777777" w:rsidTr="00696572">
        <w:trPr>
          <w:trHeight w:val="723"/>
        </w:trPr>
        <w:tc>
          <w:tcPr>
            <w:tcW w:w="285" w:type="dxa"/>
          </w:tcPr>
          <w:p w14:paraId="42852057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368865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F1B358D" w14:textId="28524768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 xml:space="preserve">21. Количество выпусков городской еженедельной газеты </w:t>
            </w:r>
            <w:r w:rsidR="00696572" w:rsidRPr="00BF6C34">
              <w:rPr>
                <w:rStyle w:val="CharacterStyle10"/>
                <w:rFonts w:ascii="Liberation Serif" w:eastAsia="Calibri" w:hAnsi="Liberation Serif" w:cs="Liberation Serif"/>
              </w:rPr>
              <w:t>«</w:t>
            </w: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Арамильские вести</w:t>
            </w:r>
            <w:r w:rsidR="00696572" w:rsidRPr="00BF6C34">
              <w:rPr>
                <w:rStyle w:val="CharacterStyle10"/>
                <w:rFonts w:ascii="Liberation Serif" w:eastAsia="Calibri" w:hAnsi="Liberation Serif" w:cs="Liberation Serif"/>
              </w:rPr>
              <w:t>»</w:t>
            </w: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 xml:space="preserve"> в календарном году</w:t>
            </w:r>
          </w:p>
        </w:tc>
      </w:tr>
      <w:tr w:rsidR="000B4E32" w:rsidRPr="00BF6C34" w14:paraId="2E03B8C2" w14:textId="77777777" w:rsidTr="00800F75">
        <w:trPr>
          <w:trHeight w:val="1967"/>
        </w:trPr>
        <w:tc>
          <w:tcPr>
            <w:tcW w:w="285" w:type="dxa"/>
          </w:tcPr>
          <w:p w14:paraId="5070031F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4349D5E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1860893" w14:textId="71F3A969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 xml:space="preserve">22. Тираж выпуска городской еженедельной газеты </w:t>
            </w:r>
            <w:r w:rsidR="00696572" w:rsidRPr="00BF6C34">
              <w:rPr>
                <w:rStyle w:val="CharacterStyle10"/>
                <w:rFonts w:ascii="Liberation Serif" w:eastAsia="Calibri" w:hAnsi="Liberation Serif" w:cs="Liberation Serif"/>
              </w:rPr>
              <w:t>«</w:t>
            </w: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Арамильские вести</w:t>
            </w:r>
            <w:r w:rsidR="00696572" w:rsidRPr="00BF6C34">
              <w:rPr>
                <w:rStyle w:val="CharacterStyle10"/>
                <w:rFonts w:ascii="Liberation Serif" w:eastAsia="Calibri" w:hAnsi="Liberation Serif" w:cs="Liberation Serif"/>
              </w:rPr>
              <w:t>»</w:t>
            </w: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 xml:space="preserve"> и приложений к ней в печатном и электронном виде для официального опубликования правовых актов органов местного самоуправления Арамильского городского округа, иной официальной информации</w:t>
            </w:r>
          </w:p>
        </w:tc>
      </w:tr>
      <w:tr w:rsidR="000B4E32" w:rsidRPr="00BF6C34" w14:paraId="1BEA7723" w14:textId="77777777" w:rsidTr="00AC37A8">
        <w:trPr>
          <w:trHeight w:val="360"/>
        </w:trPr>
        <w:tc>
          <w:tcPr>
            <w:tcW w:w="285" w:type="dxa"/>
          </w:tcPr>
          <w:p w14:paraId="5FD3BDA5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1F549B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1FDAD34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23. Выход газетных номеров по графику</w:t>
            </w:r>
          </w:p>
        </w:tc>
      </w:tr>
      <w:tr w:rsidR="000B4E32" w:rsidRPr="00BF6C34" w14:paraId="18F128E6" w14:textId="77777777" w:rsidTr="00AC37A8">
        <w:trPr>
          <w:trHeight w:val="1665"/>
        </w:trPr>
        <w:tc>
          <w:tcPr>
            <w:tcW w:w="285" w:type="dxa"/>
          </w:tcPr>
          <w:p w14:paraId="0CE94BFD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14ED51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6E13668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24. 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</w:t>
            </w:r>
          </w:p>
        </w:tc>
      </w:tr>
      <w:tr w:rsidR="000B4E32" w:rsidRPr="00BF6C34" w14:paraId="51B080C4" w14:textId="77777777" w:rsidTr="00AC37A8">
        <w:trPr>
          <w:trHeight w:val="1350"/>
        </w:trPr>
        <w:tc>
          <w:tcPr>
            <w:tcW w:w="285" w:type="dxa"/>
          </w:tcPr>
          <w:p w14:paraId="76BAAF5B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E631EA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415C197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25. Доля числа пользователей архивными документами, удовлетворенными качеством муниципальных услуг, оказываемых в сфере архивного дела</w:t>
            </w:r>
          </w:p>
        </w:tc>
      </w:tr>
      <w:tr w:rsidR="000B4E32" w:rsidRPr="00BF6C34" w14:paraId="718A35F9" w14:textId="77777777" w:rsidTr="00800F75">
        <w:trPr>
          <w:trHeight w:val="1731"/>
        </w:trPr>
        <w:tc>
          <w:tcPr>
            <w:tcW w:w="285" w:type="dxa"/>
          </w:tcPr>
          <w:p w14:paraId="7B48C0E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11D7F17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3A1641B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26. Доля принятых на постоянное хранение архивных документов, от общего количества документов Архивного фонда Российской Федерации, подлежащих приему в установленные законодательством сроки за год</w:t>
            </w:r>
          </w:p>
        </w:tc>
      </w:tr>
      <w:tr w:rsidR="000B4E32" w:rsidRPr="00BF6C34" w14:paraId="309C5A08" w14:textId="77777777" w:rsidTr="00800F75">
        <w:trPr>
          <w:trHeight w:val="1713"/>
        </w:trPr>
        <w:tc>
          <w:tcPr>
            <w:tcW w:w="285" w:type="dxa"/>
          </w:tcPr>
          <w:p w14:paraId="5E458D50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4B19A5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52391C7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27. 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</w:t>
            </w:r>
          </w:p>
        </w:tc>
      </w:tr>
      <w:tr w:rsidR="000B4E32" w:rsidRPr="00BF6C34" w14:paraId="6CA2B9C0" w14:textId="77777777" w:rsidTr="00AC37A8">
        <w:trPr>
          <w:trHeight w:val="1665"/>
        </w:trPr>
        <w:tc>
          <w:tcPr>
            <w:tcW w:w="285" w:type="dxa"/>
          </w:tcPr>
          <w:p w14:paraId="7936BD7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0F9942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5774BC6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28. Количество единиц хранения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0B4E32" w:rsidRPr="00BF6C34" w14:paraId="2C06B057" w14:textId="77777777" w:rsidTr="00800F75">
        <w:trPr>
          <w:trHeight w:val="2269"/>
        </w:trPr>
        <w:tc>
          <w:tcPr>
            <w:tcW w:w="285" w:type="dxa"/>
          </w:tcPr>
          <w:p w14:paraId="2272AEB3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A4CD84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16CF52D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29. Доля документов, включенных в состав Архивного фонда Российской Федерации на основании экспертизы ценности, от общего количества документов организаций, включенных в описи дел и поступивших на рассмотрение экспертно-проверочной комиссии Управления архивными Свердловской области</w:t>
            </w:r>
          </w:p>
        </w:tc>
      </w:tr>
      <w:tr w:rsidR="000B4E32" w:rsidRPr="00BF6C34" w14:paraId="777DA3E7" w14:textId="77777777" w:rsidTr="00800F75">
        <w:trPr>
          <w:trHeight w:val="1280"/>
        </w:trPr>
        <w:tc>
          <w:tcPr>
            <w:tcW w:w="285" w:type="dxa"/>
          </w:tcPr>
          <w:p w14:paraId="17A7D027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BE913C7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7A88831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30. Доля архивныхдокументов, поставленных на государственный учет, от общего количества архивных документов, находящихся на хранение в муниципальном архиве</w:t>
            </w:r>
          </w:p>
        </w:tc>
      </w:tr>
      <w:tr w:rsidR="000B4E32" w:rsidRPr="00BF6C34" w14:paraId="17896509" w14:textId="77777777" w:rsidTr="00E11DD0">
        <w:trPr>
          <w:trHeight w:val="690"/>
        </w:trPr>
        <w:tc>
          <w:tcPr>
            <w:tcW w:w="285" w:type="dxa"/>
          </w:tcPr>
          <w:p w14:paraId="2A05C88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EAEDBC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1AF2774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31. Доля муниципальных услуг, оказанных в установленные законодательством сроки</w:t>
            </w:r>
          </w:p>
        </w:tc>
      </w:tr>
      <w:tr w:rsidR="000B4E32" w:rsidRPr="00BF6C34" w14:paraId="587A7F05" w14:textId="77777777" w:rsidTr="00E11DD0">
        <w:trPr>
          <w:trHeight w:val="360"/>
        </w:trPr>
        <w:tc>
          <w:tcPr>
            <w:tcW w:w="285" w:type="dxa"/>
          </w:tcPr>
          <w:p w14:paraId="0CF5C03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DBF5CA" w14:textId="77777777" w:rsidR="000B4E32" w:rsidRPr="00BF6C34" w:rsidRDefault="0020440D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"/>
                <w:rFonts w:ascii="Liberation Serif" w:eastAsia="Calibri" w:hAnsi="Liberation Serif" w:cs="Liberation Serif"/>
              </w:rPr>
              <w:t>Объем финансирования</w:t>
            </w:r>
          </w:p>
        </w:tc>
        <w:tc>
          <w:tcPr>
            <w:tcW w:w="6666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371313A" w14:textId="77777777" w:rsidR="000B4E32" w:rsidRPr="00BF6C34" w:rsidRDefault="0020440D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0B4E32" w:rsidRPr="00BF6C34" w14:paraId="667849BD" w14:textId="77777777" w:rsidTr="00E11DD0">
        <w:trPr>
          <w:trHeight w:val="360"/>
        </w:trPr>
        <w:tc>
          <w:tcPr>
            <w:tcW w:w="285" w:type="dxa"/>
          </w:tcPr>
          <w:p w14:paraId="6E67D3E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38629D" w14:textId="77777777" w:rsidR="000B4E32" w:rsidRPr="00BF6C34" w:rsidRDefault="0020440D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E2BEEE3" w14:textId="77777777" w:rsidR="000B4E32" w:rsidRPr="00BF6C34" w:rsidRDefault="0020440D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73 107,4 тыс. рублей</w:t>
            </w:r>
          </w:p>
        </w:tc>
      </w:tr>
      <w:tr w:rsidR="000B4E32" w:rsidRPr="00BF6C34" w14:paraId="0CA5E55A" w14:textId="77777777" w:rsidTr="00E11DD0">
        <w:trPr>
          <w:trHeight w:val="360"/>
        </w:trPr>
        <w:tc>
          <w:tcPr>
            <w:tcW w:w="285" w:type="dxa"/>
          </w:tcPr>
          <w:p w14:paraId="2FB1B83E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F60188" w14:textId="77777777" w:rsidR="000B4E32" w:rsidRPr="00BF6C34" w:rsidRDefault="0020440D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BA5A489" w14:textId="77777777" w:rsidR="000B4E32" w:rsidRPr="00BF6C34" w:rsidRDefault="0020440D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0B4E32" w:rsidRPr="00BF6C34" w14:paraId="3CCD07FC" w14:textId="77777777" w:rsidTr="00E11DD0">
        <w:trPr>
          <w:trHeight w:val="1635"/>
        </w:trPr>
        <w:tc>
          <w:tcPr>
            <w:tcW w:w="285" w:type="dxa"/>
          </w:tcPr>
          <w:p w14:paraId="535C6F6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2ACE16" w14:textId="77777777" w:rsidR="000B4E32" w:rsidRPr="00BF6C34" w:rsidRDefault="0020440D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130EBA6" w14:textId="77777777" w:rsidR="000B4E32" w:rsidRPr="00BF6C34" w:rsidRDefault="0020440D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- 13 728,9 тыс. рублей,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- 13 725,0 тыс. рублей,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- 14 046,9 тыс. рублей,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- 15 598,4 тыс. рублей, </w:t>
            </w: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- 16 008,1 тыс. рублей</w:t>
            </w:r>
          </w:p>
        </w:tc>
      </w:tr>
      <w:tr w:rsidR="000B4E32" w:rsidRPr="00BF6C34" w14:paraId="0A231169" w14:textId="77777777" w:rsidTr="00E11DD0">
        <w:trPr>
          <w:trHeight w:val="360"/>
        </w:trPr>
        <w:tc>
          <w:tcPr>
            <w:tcW w:w="285" w:type="dxa"/>
          </w:tcPr>
          <w:p w14:paraId="20B82FBB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50BE2F6" w14:textId="77777777" w:rsidR="000B4E32" w:rsidRPr="00BF6C34" w:rsidRDefault="000B4E3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40EE2E4" w14:textId="77777777" w:rsidR="000B4E32" w:rsidRPr="00BF6C34" w:rsidRDefault="0020440D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0B4E32" w:rsidRPr="00BF6C34" w14:paraId="26023CFE" w14:textId="77777777" w:rsidTr="00E11DD0">
        <w:trPr>
          <w:trHeight w:val="360"/>
        </w:trPr>
        <w:tc>
          <w:tcPr>
            <w:tcW w:w="285" w:type="dxa"/>
          </w:tcPr>
          <w:p w14:paraId="7E5F8EAE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F1A97D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BFFF90C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0B4E32" w:rsidRPr="00BF6C34" w14:paraId="7CD21427" w14:textId="77777777" w:rsidTr="00E11DD0">
        <w:trPr>
          <w:trHeight w:val="360"/>
        </w:trPr>
        <w:tc>
          <w:tcPr>
            <w:tcW w:w="285" w:type="dxa"/>
          </w:tcPr>
          <w:p w14:paraId="3EEAAB06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AFDB59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47EBAD4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>1 355,0 тыс. рублей</w:t>
            </w:r>
          </w:p>
        </w:tc>
      </w:tr>
      <w:tr w:rsidR="000B4E32" w:rsidRPr="00BF6C34" w14:paraId="2E1A820F" w14:textId="77777777" w:rsidTr="00E11DD0">
        <w:trPr>
          <w:trHeight w:val="360"/>
        </w:trPr>
        <w:tc>
          <w:tcPr>
            <w:tcW w:w="285" w:type="dxa"/>
          </w:tcPr>
          <w:p w14:paraId="225C24C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FB2BC6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5CB2A17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0B4E32" w:rsidRPr="00BF6C34" w14:paraId="50B039E4" w14:textId="77777777" w:rsidTr="00E11DD0">
        <w:trPr>
          <w:trHeight w:val="1680"/>
        </w:trPr>
        <w:tc>
          <w:tcPr>
            <w:tcW w:w="285" w:type="dxa"/>
          </w:tcPr>
          <w:p w14:paraId="49FC3AC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6819D8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70B451BA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- 444,7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- 289,3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- 199,0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- 207,0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- 215,0 тыс. рублей</w:t>
            </w:r>
          </w:p>
        </w:tc>
      </w:tr>
      <w:tr w:rsidR="000B4E32" w:rsidRPr="00BF6C34" w14:paraId="77DEF5A2" w14:textId="77777777" w:rsidTr="00E11DD0">
        <w:trPr>
          <w:trHeight w:val="360"/>
        </w:trPr>
        <w:tc>
          <w:tcPr>
            <w:tcW w:w="285" w:type="dxa"/>
          </w:tcPr>
          <w:p w14:paraId="13A9BA45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15BA5C1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3F2E242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0B4E32" w:rsidRPr="00BF6C34" w14:paraId="6EC66C2F" w14:textId="77777777" w:rsidTr="00E11DD0">
        <w:trPr>
          <w:trHeight w:val="360"/>
        </w:trPr>
        <w:tc>
          <w:tcPr>
            <w:tcW w:w="285" w:type="dxa"/>
          </w:tcPr>
          <w:p w14:paraId="3F824B20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88ED76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40A6B63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>71 752,4 тыс. рублей</w:t>
            </w:r>
          </w:p>
        </w:tc>
      </w:tr>
      <w:tr w:rsidR="000B4E32" w:rsidRPr="00BF6C34" w14:paraId="0E5F1A8E" w14:textId="77777777" w:rsidTr="00E11DD0">
        <w:trPr>
          <w:trHeight w:val="360"/>
        </w:trPr>
        <w:tc>
          <w:tcPr>
            <w:tcW w:w="285" w:type="dxa"/>
          </w:tcPr>
          <w:p w14:paraId="4D31424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C7A920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7B037F3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0B4E32" w:rsidRPr="00BF6C34" w14:paraId="0D9E4B54" w14:textId="77777777" w:rsidTr="00E11DD0">
        <w:trPr>
          <w:trHeight w:val="1680"/>
        </w:trPr>
        <w:tc>
          <w:tcPr>
            <w:tcW w:w="285" w:type="dxa"/>
          </w:tcPr>
          <w:p w14:paraId="675E66C8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9A0450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EA43BFD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- 13 284,2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- 13 435,7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- 13 847,9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- 15 391,4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- 15 793,1 тыс. рублей</w:t>
            </w:r>
          </w:p>
        </w:tc>
      </w:tr>
      <w:tr w:rsidR="000B4E32" w:rsidRPr="00BF6C34" w14:paraId="1AFAEE7B" w14:textId="77777777" w:rsidTr="00E11DD0">
        <w:trPr>
          <w:trHeight w:val="360"/>
        </w:trPr>
        <w:tc>
          <w:tcPr>
            <w:tcW w:w="285" w:type="dxa"/>
          </w:tcPr>
          <w:p w14:paraId="0CBC9702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F9D1C3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FF0FBDC" w14:textId="77777777" w:rsidR="000B4E32" w:rsidRPr="00BF6C34" w:rsidRDefault="0020440D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0B4E32" w:rsidRPr="00BF6C34" w14:paraId="15211CDD" w14:textId="77777777" w:rsidTr="00E11DD0">
        <w:trPr>
          <w:trHeight w:val="360"/>
        </w:trPr>
        <w:tc>
          <w:tcPr>
            <w:tcW w:w="285" w:type="dxa"/>
          </w:tcPr>
          <w:p w14:paraId="279BAA12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D82FA9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5A925F0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0B4E32" w:rsidRPr="00BF6C34" w14:paraId="56CAC064" w14:textId="77777777" w:rsidTr="00E11DD0">
        <w:trPr>
          <w:trHeight w:val="360"/>
        </w:trPr>
        <w:tc>
          <w:tcPr>
            <w:tcW w:w="285" w:type="dxa"/>
          </w:tcPr>
          <w:p w14:paraId="325D185D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7C659A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752992B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0B4E32" w:rsidRPr="00BF6C34" w14:paraId="611CF71A" w14:textId="77777777" w:rsidTr="00E11DD0">
        <w:trPr>
          <w:trHeight w:val="1665"/>
        </w:trPr>
        <w:tc>
          <w:tcPr>
            <w:tcW w:w="285" w:type="dxa"/>
          </w:tcPr>
          <w:p w14:paraId="3B4397E4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26DE52" w14:textId="77777777" w:rsidR="000B4E32" w:rsidRPr="00BF6C34" w:rsidRDefault="000B4E32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D2BB720" w14:textId="77777777" w:rsidR="000B4E32" w:rsidRPr="00BF6C34" w:rsidRDefault="0020440D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BF6C3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0B4E32" w:rsidRPr="00BF6C34" w14:paraId="48BB4D2A" w14:textId="77777777" w:rsidTr="00E11DD0">
        <w:trPr>
          <w:trHeight w:val="360"/>
        </w:trPr>
        <w:tc>
          <w:tcPr>
            <w:tcW w:w="285" w:type="dxa"/>
          </w:tcPr>
          <w:p w14:paraId="2F408E4B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A9F91A9" w14:textId="77777777" w:rsidR="000B4E32" w:rsidRPr="00BF6C34" w:rsidRDefault="0020440D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6666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6A3E600" w14:textId="60A2ED6C" w:rsidR="000B4E32" w:rsidRPr="00BF6C34" w:rsidRDefault="00E11DD0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hyperlink r:id="rId6" w:history="1">
              <w:r w:rsidRPr="00BF6C34">
                <w:rPr>
                  <w:rFonts w:ascii="Liberation Serif" w:hAnsi="Liberation Serif" w:cs="Liberation Serif"/>
                  <w:sz w:val="28"/>
                  <w:szCs w:val="28"/>
                </w:rPr>
                <w:t>https://www.aramilgo.ru/</w:t>
              </w:r>
            </w:hyperlink>
          </w:p>
        </w:tc>
      </w:tr>
      <w:tr w:rsidR="000B4E32" w:rsidRPr="00BF6C34" w14:paraId="3ED016DD" w14:textId="77777777" w:rsidTr="00E11DD0">
        <w:trPr>
          <w:trHeight w:val="360"/>
        </w:trPr>
        <w:tc>
          <w:tcPr>
            <w:tcW w:w="285" w:type="dxa"/>
          </w:tcPr>
          <w:p w14:paraId="548C22D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208E9C" w14:textId="77777777" w:rsidR="000B4E32" w:rsidRPr="00BF6C34" w:rsidRDefault="0020440D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3F0BB29D" w14:textId="77777777" w:rsidR="000B4E32" w:rsidRPr="00BF6C34" w:rsidRDefault="000B4E32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0B4E32" w:rsidRPr="00BF6C34" w14:paraId="0D13EA9E" w14:textId="77777777" w:rsidTr="00E11DD0">
        <w:trPr>
          <w:trHeight w:val="360"/>
        </w:trPr>
        <w:tc>
          <w:tcPr>
            <w:tcW w:w="285" w:type="dxa"/>
          </w:tcPr>
          <w:p w14:paraId="5009F05B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56A542" w14:textId="77777777" w:rsidR="000B4E32" w:rsidRPr="00BF6C34" w:rsidRDefault="0020440D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F0E926C" w14:textId="77777777" w:rsidR="000B4E32" w:rsidRPr="00BF6C34" w:rsidRDefault="000B4E32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0B4E32" w:rsidRPr="00BF6C34" w14:paraId="19FE3AF4" w14:textId="77777777" w:rsidTr="00E11DD0">
        <w:trPr>
          <w:trHeight w:val="360"/>
        </w:trPr>
        <w:tc>
          <w:tcPr>
            <w:tcW w:w="285" w:type="dxa"/>
          </w:tcPr>
          <w:p w14:paraId="501C5769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5230D5" w14:textId="77777777" w:rsidR="000B4E32" w:rsidRPr="00BF6C34" w:rsidRDefault="0020440D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6E28457A" w14:textId="77777777" w:rsidR="000B4E32" w:rsidRPr="00BF6C34" w:rsidRDefault="000B4E32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0B4E32" w:rsidRPr="00BF6C34" w14:paraId="25B560C0" w14:textId="77777777" w:rsidTr="00E11DD0">
        <w:trPr>
          <w:trHeight w:val="360"/>
        </w:trPr>
        <w:tc>
          <w:tcPr>
            <w:tcW w:w="285" w:type="dxa"/>
          </w:tcPr>
          <w:p w14:paraId="49287031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64E191" w14:textId="77777777" w:rsidR="000B4E32" w:rsidRPr="00BF6C34" w:rsidRDefault="0020440D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6666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C2E4261" w14:textId="77777777" w:rsidR="000B4E32" w:rsidRPr="00BF6C34" w:rsidRDefault="000B4E32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0B4E32" w:rsidRPr="00BF6C34" w14:paraId="3321911C" w14:textId="77777777" w:rsidTr="00E11DD0">
        <w:trPr>
          <w:trHeight w:val="360"/>
        </w:trPr>
        <w:tc>
          <w:tcPr>
            <w:tcW w:w="285" w:type="dxa"/>
          </w:tcPr>
          <w:p w14:paraId="3A4D739A" w14:textId="77777777" w:rsidR="000B4E32" w:rsidRPr="00BF6C34" w:rsidRDefault="000B4E3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8AA38" w14:textId="77777777" w:rsidR="000B4E32" w:rsidRPr="00BF6C34" w:rsidRDefault="0020440D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BF6C34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6666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706EE" w14:textId="77777777" w:rsidR="000B4E32" w:rsidRPr="00BF6C34" w:rsidRDefault="000B4E32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14:paraId="29C89EF0" w14:textId="77777777" w:rsidR="000B4E32" w:rsidRPr="00BF6C34" w:rsidRDefault="000B4E32">
      <w:pPr>
        <w:spacing w:line="15" w:lineRule="exact"/>
        <w:rPr>
          <w:rFonts w:ascii="Liberation Serif" w:hAnsi="Liberation Serif" w:cs="Liberation Serif"/>
        </w:rPr>
      </w:pPr>
    </w:p>
    <w:sectPr w:rsidR="000B4E32" w:rsidRPr="00BF6C34">
      <w:headerReference w:type="default" r:id="rId7"/>
      <w:footerReference w:type="default" r:id="rId8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6C23" w14:textId="77777777" w:rsidR="0020440D" w:rsidRDefault="0020440D">
      <w:r>
        <w:separator/>
      </w:r>
    </w:p>
  </w:endnote>
  <w:endnote w:type="continuationSeparator" w:id="0">
    <w:p w14:paraId="32CFBF84" w14:textId="77777777" w:rsidR="0020440D" w:rsidRDefault="0020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4B56" w14:textId="77777777" w:rsidR="000B4E32" w:rsidRDefault="000B4E32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3C459" w14:textId="77777777" w:rsidR="0020440D" w:rsidRDefault="0020440D">
      <w:r>
        <w:separator/>
      </w:r>
    </w:p>
  </w:footnote>
  <w:footnote w:type="continuationSeparator" w:id="0">
    <w:p w14:paraId="2BE9097C" w14:textId="77777777" w:rsidR="0020440D" w:rsidRDefault="00204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DE926" w14:textId="77777777" w:rsidR="000B4E32" w:rsidRDefault="000B4E32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32"/>
    <w:rsid w:val="000B4E32"/>
    <w:rsid w:val="0020440D"/>
    <w:rsid w:val="00696572"/>
    <w:rsid w:val="007745A2"/>
    <w:rsid w:val="00800F75"/>
    <w:rsid w:val="008A74E3"/>
    <w:rsid w:val="008E16F7"/>
    <w:rsid w:val="00AA7C07"/>
    <w:rsid w:val="00AC37A8"/>
    <w:rsid w:val="00BF6C34"/>
    <w:rsid w:val="00CC3833"/>
    <w:rsid w:val="00D73732"/>
    <w:rsid w:val="00E06A58"/>
    <w:rsid w:val="00E11DD0"/>
    <w:rsid w:val="00E6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FB949"/>
  <w15:docId w15:val="{2D648B24-6137-4C8D-A273-8946D5B6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milgo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1608</Words>
  <Characters>9168</Characters>
  <Application>Microsoft Office Word</Application>
  <DocSecurity>0</DocSecurity>
  <Lines>76</Lines>
  <Paragraphs>21</Paragraphs>
  <ScaleCrop>false</ScaleCrop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Дербышева Юлия Александровна</dc:creator>
  <cp:lastModifiedBy>Дербышева Юлия Александровна</cp:lastModifiedBy>
  <cp:revision>14</cp:revision>
  <dcterms:created xsi:type="dcterms:W3CDTF">2026-01-21T11:00:00Z</dcterms:created>
  <dcterms:modified xsi:type="dcterms:W3CDTF">2026-01-21T11:56:00Z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